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GoBack"/>
      <w:bookmarkEnd w:id="1"/>
      <w:r>
        <w:rPr>
          <w:rFonts w:ascii="Times New Roman" w:hAnsi="Times New Roman"/>
          <w:color w:val="auto"/>
          <w:sz w:val="28"/>
          <w:szCs w:val="28"/>
        </w:rPr>
        <w:t>WNIOSEK</w:t>
      </w:r>
      <w:bookmarkEnd w:id="0"/>
    </w:p>
    <w:p>
      <w:pPr>
        <w:pStyle w:val="Header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>
      <w:pPr>
        <w:pStyle w:val="Header"/>
        <w:shd w:val="clear" w:color="auto" w:fill="D9D9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(PB-17)</w:t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jc w:val="center"/>
        <w:rPr>
          <w:sz w:val="22"/>
          <w:szCs w:val="22"/>
        </w:rPr>
      </w:pPr>
      <w:bookmarkStart w:id="2" w:name="_Hlk57887953"/>
      <w:r>
        <w:rPr>
          <w:rFonts w:ascii="Times New Roman" w:hAnsi="Times New Roman"/>
          <w:sz w:val="22"/>
          <w:szCs w:val="22"/>
        </w:rPr>
        <w:t>PB-17 nie dotyczy przystąpienia do użytkowania przed wykonaniem wszystkich robót budowlanych.</w:t>
      </w:r>
      <w:bookmarkEnd w:id="2"/>
    </w:p>
    <w:p>
      <w:pPr>
        <w:pStyle w:val="Normal"/>
        <w:spacing w:before="60" w:after="60"/>
        <w:ind w:left="284" w:right="283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55 ust. 1 pkt 1 i 2 oraz art. 57 ust. 1 w zw. z ust. 3a </w:t>
      </w:r>
      <w:r>
        <w:rPr>
          <w:rFonts w:ascii="Times New Roman" w:hAnsi="Times New Roman"/>
          <w:sz w:val="18"/>
          <w:szCs w:val="16"/>
        </w:rPr>
        <w:t>ustawy z dnia 7 lipca 1994 r. – Prawo budowlane (Dz. U. z 2024 r. poz. 725, z późn. zm.).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Nazwa: </w:t>
      </w:r>
      <w:r>
        <w:rPr>
          <w:rFonts w:ascii="Liberation Sans" w:hAnsi="Liberation Sans"/>
          <w:b/>
          <w:bCs/>
          <w:iCs/>
          <w:sz w:val="22"/>
          <w:szCs w:val="22"/>
        </w:rPr>
        <w:t>POWIATOWY INSPEKTORAT NADZORU BUDOWLANEGO WE WŁODAWIE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80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Reference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E-mail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eastAsia="Times New Roman" w:ascii="Times New Roman" w:hAnsi="Times New Roman"/>
          <w:iCs/>
          <w:sz w:val="22"/>
          <w:szCs w:val="22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Reference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...……………………………………………………………………...……….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98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eastAsia="Times New Roman" w:ascii="Times New Roman" w:hAnsi="Times New Roman"/>
          <w:iCs/>
          <w:sz w:val="22"/>
          <w:szCs w:val="22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……………………………………………………………………………….. E-mail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859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DOTYCZĄCE DECYZJI O POZWOLENIU NA BUDOWĘ ALBO ZGŁOSZENIA BUDOWY, O KTÓREJ MOWA W ART. 29 UST. 1 PKT 1–2 USTAWY Z DNIA 7 LIPCA 1994 R. – PRAWO 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 albo przyjmujący zgłoszenie: ....……………………………………………… Data wydania decyzji albo dokonania zgłoszenia: …………………………………..…….…..…..…… Nr decyzji: …………..………….……………… Znak sprawy: ……………………………..………….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49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/>
          <w:iCs/>
          <w:sz w:val="16"/>
          <w:szCs w:val="22"/>
        </w:rPr>
      </w:pPr>
      <w:r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użytkowanie.</w:t>
      </w:r>
    </w:p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>
        <w:rPr>
          <w:rFonts w:ascii="Times New Roman" w:hAnsi="Times New Roman"/>
          <w:iCs/>
          <w:sz w:val="22"/>
          <w:szCs w:val="22"/>
        </w:rPr>
        <w:t>.………………..…………………………………………………. …………………………………………………………………………………….……….………….…. …………………………………………………………………….……………………………………... ……………………………………………..……………………………………………………………..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67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NIERUCHOMOŚCI, NA KTÓREJ ZNAJDUJE SIĘ OBIEKT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EndnoteReference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…………………………………….………………………………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77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 xml:space="preserve">na doręczanie korespondencji w niniejszej sprawie za pomocą środków komunikacji elektronicznej w rozumieniu art. 2 pkt 5 ustawy z dnia 18 lipca 2002 r. o świadczeniu usług drogą elektroniczną </w:t>
        <w:br/>
        <w:t xml:space="preserve">(Dz. U. z 2024 r. poz. 1513 </w:t>
      </w:r>
      <w:r>
        <w:rPr>
          <w:rFonts w:eastAsia="Times New Roman" w:ascii="Times New Roman" w:hAnsi="Times New Roman"/>
          <w:sz w:val="22"/>
          <w:szCs w:val="20"/>
          <w:lang w:eastAsia="pl-PL"/>
        </w:rPr>
        <w:t>z późn. zm.</w:t>
      </w:r>
      <w:r>
        <w:rPr>
          <w:rFonts w:eastAsia="Times New Roman" w:ascii="Times New Roman" w:hAnsi="Times New Roman"/>
          <w:sz w:val="22"/>
          <w:szCs w:val="20"/>
          <w:lang w:eastAsia="pl-PL"/>
        </w:rPr>
        <w:t>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08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3" w:name="_Hlk39488425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Dziennik budowy</w:t>
      </w:r>
      <w:bookmarkEnd w:id="3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 porządku terenu budowy, a także – w razie korzystania – drogi, ulicy, sąsiedniej nieruchomości, budynku lub lokalu</w:t>
      </w:r>
      <w:bookmarkStart w:id="4" w:name="_Hlk58226509"/>
      <w:bookmarkStart w:id="5" w:name="_Hlk58225456"/>
      <w:r>
        <w:rPr>
          <w:rStyle w:val="EndnoteReference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4"/>
      <w:bookmarkEnd w:id="5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:</w:t>
      </w:r>
    </w:p>
    <w:p>
      <w:pPr>
        <w:pStyle w:val="ListParagraph"/>
        <w:spacing w:lineRule="auto" w:line="360" w:before="0" w:after="0"/>
        <w:ind w:left="567"/>
        <w:contextualSpacing/>
        <w:jc w:val="both"/>
        <w:rPr>
          <w:rFonts w:ascii="Times New Roman" w:hAnsi="Times New Roman" w:eastAsia="Times New Roman"/>
          <w:bCs/>
          <w:sz w:val="1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10"/>
          <w:szCs w:val="22"/>
          <w:lang w:eastAsia="pl-PL"/>
        </w:rPr>
      </w:r>
    </w:p>
    <w:p>
      <w:pPr>
        <w:pStyle w:val="ListParagraph"/>
        <w:spacing w:lineRule="auto" w:line="360" w:before="0" w:after="0"/>
        <w:ind w:left="567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6" w:name="_Hlk58214878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ListParagraph"/>
        <w:spacing w:lineRule="auto" w:line="360" w:before="0" w:after="0"/>
        <w:ind w:left="567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End w:id="6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Decyzja zezwalająca na eksploatację urządzenia technicznego, o której mowa w art. 14 ust. 1 ustawy z dnia 21 grudnia 2000 r. o dozorze technicznym (Dz. U. z 2024 r. poz. 1194, z późn. zm.),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 zawierająca wyniki geodezyjnej inwentaryzacji powykonawczej, w tym mapę, o której mowa w art. 2 pkt 7b ustawy z dnia 17 maja 1989 r. – Prawo geodezyjne i kartograficzne (Dz. U. z 2024 r. poz. 1151 z późn. zm.), oraz informacja o zgodności usytuowania obiektu budowlanego z projektem zagospodarowania działki lub terenu lub odstępstwach od tego projektu sporządzone przez osobę posiadającą odpowiednie uprawnienia zawodowe w dziedzinie geodezji i kartografii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7" w:name="_Hlk57889126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bookmarkEnd w:id="7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Zaświadczenie wójta, burmistrza albo prezydenta miasta potwierdzające spełnienie warunków, o których mowa w art. 37i ust. 8 ustawy z dnia 27 marca 2003 r. o planowaniu i zagospodarowaniu przestrzennym (Dz. U. z 2024 r. poz. 1130 z późn. zm.), o ile jest wymagane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 (Dz. U. z 2024 r. poz. 320, z późn. zm.), oraz uzasadnienie zarządcy drogi, o którym mowa w art. 24l ust. 4 ustawy z dnia 21 marca 1985 r. o drogach publicznych – w przypadku drogi w transeuropejskiej sieci drogowej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Kopie rysunków, wchodzących w skład zatwierdzonego projektu, z naniesionymi zmianami i w razie potrzeby uzupełniającym opisem zmian, jeżeli nie odstępują one w sposób istotny od</w:t>
      </w:r>
      <w:r>
        <w:rPr>
          <w:rFonts w:eastAsia="Times New Roman" w:ascii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zatwierdzonego projektu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0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Oświadczenia o braku sprzeciwu lub uwag ze strony organów wymienionych w art. 56 ustawy z dnia 7 lipca 1994 r. – Prawo budowlane</w:t>
      </w:r>
      <w:r>
        <w:rPr>
          <w:rFonts w:ascii="Times New Roman" w:hAnsi="Times New Roman"/>
          <w:sz w:val="20"/>
          <w:szCs w:val="20"/>
        </w:rPr>
        <w:t>, o ile są wymagane</w:t>
      </w:r>
      <w:r>
        <w:rPr>
          <w:rFonts w:eastAsia="Times New Roman" w:ascii="Times New Roman" w:hAnsi="Times New Roman"/>
          <w:bCs/>
          <w:sz w:val="20"/>
          <w:szCs w:val="20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 opłacie skarbowej (Dz. U. z 2023 r. poz. 2111, z późn. zm.)) – jeżeli inwestor działa przez pełnomocnika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skarbowej, jeżeli obowiązek uiszczenia takiej opłaty wynika z ustawy z dnia 16 listopada 2006 r. o opłacie skarbowej</w:t>
      </w:r>
    </w:p>
    <w:p>
      <w:pPr>
        <w:pStyle w:val="Normal"/>
        <w:spacing w:lineRule="auto" w:line="240" w:before="60" w:after="120"/>
        <w:ind w:left="567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Inne: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..………….…………………………………….………………………………………………………..</w:t>
      </w:r>
    </w:p>
    <w:tbl>
      <w:tblPr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5"/>
        <w:gridCol w:w="2158"/>
      </w:tblGrid>
      <w:tr>
        <w:trPr/>
        <w:tc>
          <w:tcPr>
            <w:tcW w:w="705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ind w:right="-2343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PODPISANIA</w:t>
            </w:r>
          </w:p>
        </w:tc>
        <w:tc>
          <w:tcPr>
            <w:tcW w:w="215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ind w:firstLine="1236" w:left="89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podpisania umieszcza się w przypadku, gdy wniosek jest składany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pos w:val="sectEnd"/>
        <w:numFmt w:val="decimal"/>
      </w:end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Adres skrzynki ePUAP wskazuje się w przypadku wyrażenia zgody na doręczanie korespondencji w niniejszej sprawie za pomocą środków komunikacji elektronicznej.</w:t>
      </w:r>
    </w:p>
  </w:endnote>
  <w:endnote w:id="4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EndnoteText"/>
        <w:ind w:hanging="142" w:left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Zamiast oryginału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8100b"/>
    <w:pPr>
      <w:widowControl/>
      <w:suppressAutoHyphens w:val="true"/>
      <w:bidi w:val="0"/>
      <w:spacing w:lineRule="auto" w:line="264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d3fb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5d3fbb"/>
    <w:rPr>
      <w:rFonts w:ascii="Calibri" w:hAnsi="Calibri" w:eastAsia="Calibri" w:cs="Times New Roman"/>
      <w:sz w:val="20"/>
      <w:szCs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d3fbb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5d3fb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32b16"/>
    <w:rPr>
      <w:rFonts w:ascii="Segoe UI" w:hAnsi="Segoe UI" w:eastAsia="Calibr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b53d3"/>
    <w:rPr>
      <w:rFonts w:ascii="Calibri" w:hAnsi="Calibri" w:eastAsia="Calibri" w:cs="Times New Roman"/>
      <w:b/>
      <w:bCs/>
      <w:sz w:val="20"/>
      <w:szCs w:val="2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b387d"/>
    <w:rPr>
      <w:rFonts w:ascii="Calibri" w:hAnsi="Calibri" w:eastAsia="Calibri" w:cs="Times New Roman"/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0b387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hanging="510" w:left="102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40000b"/>
    <w:pPr>
      <w:spacing w:before="200" w:after="20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rsid w:val="005d3fbb"/>
    <w:pPr>
      <w:spacing w:lineRule="auto" w:line="24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5d3fbb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2b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6b53d3"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b387d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AA8A-652E-4641-9879-23F256BE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LibreOffice/24.8.4.2$Windows_X86_64 LibreOffice_project/bb3cfa12c7b1bf994ecc5649a80400d06cd71002</Application>
  <AppVersion>15.0000</AppVersion>
  <Pages>3</Pages>
  <Words>875</Words>
  <Characters>6016</Characters>
  <CharactersWithSpaces>6837</CharactersWithSpaces>
  <Paragraphs>53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2022-04-05T06:56:00Z</dcterms:created>
  <dc:creator>Ewelina Grabowska</dc:creator>
  <dc:description/>
  <dc:language>pl-PL</dc:language>
  <cp:lastModifiedBy>Jacek Piwniczuk</cp:lastModifiedBy>
  <cp:lastPrinted>2025-02-24T09:52:32Z</cp:lastPrinted>
  <dcterms:modified xsi:type="dcterms:W3CDTF">2025-02-24T10:04:48Z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